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91B4" w14:textId="77777777" w:rsidR="00D50C57" w:rsidRPr="00EA7C1F" w:rsidRDefault="00D50C57" w:rsidP="00D50C57">
      <w:pPr>
        <w:spacing w:after="285" w:line="259" w:lineRule="auto"/>
        <w:ind w:left="312" w:hanging="10"/>
        <w:jc w:val="left"/>
      </w:pPr>
      <w:r w:rsidRPr="00EA7C1F">
        <w:rPr>
          <w:sz w:val="26"/>
        </w:rPr>
        <w:t>73.99 PENALTY.</w:t>
      </w:r>
    </w:p>
    <w:p w14:paraId="4731615C" w14:textId="77777777" w:rsidR="00D50C57" w:rsidRPr="00EA7C1F" w:rsidRDefault="00D50C57" w:rsidP="00D50C57">
      <w:pPr>
        <w:numPr>
          <w:ilvl w:val="1"/>
          <w:numId w:val="1"/>
        </w:numPr>
        <w:spacing w:after="313"/>
        <w:ind w:right="14"/>
      </w:pPr>
      <w:r w:rsidRPr="00EA7C1F">
        <w:t>Any person violating any provision of this chapter, for which no other penalty is provided, shall be subject to the penalty provisions of 70.99.</w:t>
      </w:r>
    </w:p>
    <w:p w14:paraId="4C70DE63" w14:textId="77777777" w:rsidR="00D50C57" w:rsidRPr="00EA7C1F" w:rsidRDefault="00D50C57" w:rsidP="00D50C57">
      <w:pPr>
        <w:numPr>
          <w:ilvl w:val="1"/>
          <w:numId w:val="1"/>
        </w:numPr>
        <w:ind w:right="14"/>
      </w:pPr>
      <w:r w:rsidRPr="00EA7C1F">
        <w:t xml:space="preserve">Any person violating any provision of 73.12 shall be subject to a fine in the amount of $50 which shall be payable to the Parking Violations Bureau within seven working days of the date of the violation. </w:t>
      </w:r>
      <w:proofErr w:type="gramStart"/>
      <w:r w:rsidRPr="00EA7C1F">
        <w:t>if</w:t>
      </w:r>
      <w:proofErr w:type="gramEnd"/>
      <w:r w:rsidRPr="00EA7C1F">
        <w:t xml:space="preserve"> the fine is not paid within that time, a complaint </w:t>
      </w:r>
      <w:proofErr w:type="gramStart"/>
      <w:r w:rsidRPr="00EA7C1F">
        <w:t>therefor</w:t>
      </w:r>
      <w:proofErr w:type="gramEnd"/>
      <w:r w:rsidRPr="00EA7C1F">
        <w:t xml:space="preserve"> will be filed with the County</w:t>
      </w:r>
      <w:r>
        <w:t xml:space="preserve"> </w:t>
      </w:r>
      <w:r w:rsidRPr="00F11D2A">
        <w:rPr>
          <w:rFonts w:eastAsia="Courier New"/>
        </w:rPr>
        <w:t>Court</w:t>
      </w:r>
      <w:r w:rsidRPr="00F11D2A">
        <w:rPr>
          <w:rFonts w:eastAsia="Courier New"/>
          <w:sz w:val="18"/>
        </w:rPr>
        <w:t>.</w:t>
      </w:r>
    </w:p>
    <w:p w14:paraId="21105F3F" w14:textId="77777777" w:rsidR="00D50C57" w:rsidRPr="00EA7C1F" w:rsidRDefault="00D50C57" w:rsidP="00D50C57">
      <w:pPr>
        <w:spacing w:after="328" w:line="265" w:lineRule="auto"/>
        <w:ind w:left="125" w:hanging="10"/>
        <w:jc w:val="left"/>
      </w:pPr>
      <w:r w:rsidRPr="00EA7C1F">
        <w:rPr>
          <w:rFonts w:eastAsia="Courier New"/>
          <w:sz w:val="20"/>
        </w:rPr>
        <w:t>(1999 code, 5-412)</w:t>
      </w:r>
    </w:p>
    <w:p w14:paraId="0C22C137" w14:textId="77777777" w:rsidR="00D50C57" w:rsidRPr="00EA7C1F" w:rsidRDefault="00D50C57" w:rsidP="00D50C57">
      <w:pPr>
        <w:spacing w:after="0" w:line="255" w:lineRule="auto"/>
        <w:ind w:left="50" w:firstLine="444"/>
        <w:jc w:val="left"/>
      </w:pPr>
      <w:r w:rsidRPr="00EA7C1F">
        <w:t>(C) Any violation of 73.37 shall constitute a handicapped parking infraction and shall be cause for suspension of the permit for a period of six months and imposition of the penalty provided for violation of this chapter. In addition, the trial court shall impose a fine of not more than $250 which may be waived by the court if, at the time of sentencing, all handicapped parking permits issued to or in the possession of the offender are returned to the court. At the expiration of the six-month period, a suspended permit may be renewed in the manner provided for renewal in 73.34. (1999 code, 5-420)</w:t>
      </w:r>
    </w:p>
    <w:p w14:paraId="2C5B1FD7" w14:textId="77777777" w:rsidR="00D50C57" w:rsidRPr="00EA7C1F" w:rsidRDefault="00D50C57" w:rsidP="00D50C57">
      <w:pPr>
        <w:ind w:left="147" w:right="14"/>
      </w:pPr>
      <w:r w:rsidRPr="00EA7C1F">
        <w:t>(Ord. 02-601, passed 124-2002)</w:t>
      </w:r>
    </w:p>
    <w:p w14:paraId="705418F0" w14:textId="77777777" w:rsidR="00D50C57" w:rsidRDefault="00D50C57"/>
    <w:sectPr w:rsidR="00D50C57" w:rsidSect="00D50C57">
      <w:headerReference w:type="even" r:id="rId5"/>
      <w:headerReference w:type="default" r:id="rId6"/>
      <w:headerReference w:type="first" r:id="rId7"/>
      <w:pgSz w:w="12269" w:h="15840"/>
      <w:pgMar w:top="2007" w:right="1087" w:bottom="1018" w:left="1051" w:header="1188"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522C" w14:textId="77777777" w:rsidR="00D50C57" w:rsidRDefault="00D50C57">
    <w:pPr>
      <w:tabs>
        <w:tab w:val="center" w:pos="5126"/>
      </w:tabs>
      <w:spacing w:after="0" w:line="259" w:lineRule="auto"/>
      <w:ind w:left="0" w:firstLine="0"/>
      <w:jc w:val="left"/>
    </w:pPr>
    <w:r>
      <w:fldChar w:fldCharType="begin"/>
    </w:r>
    <w:r>
      <w:instrText xml:space="preserve"> PAGE   \* MERGEFORMAT </w:instrText>
    </w:r>
    <w:r>
      <w:fldChar w:fldCharType="separate"/>
    </w:r>
    <w:r>
      <w:rPr>
        <w:sz w:val="26"/>
      </w:rPr>
      <w:t>20</w:t>
    </w:r>
    <w:r>
      <w:rPr>
        <w:sz w:val="26"/>
      </w:rPr>
      <w:fldChar w:fldCharType="end"/>
    </w:r>
    <w:r>
      <w:rPr>
        <w:sz w:val="26"/>
      </w:rPr>
      <w:tab/>
      <w:t xml:space="preserve">Friend </w:t>
    </w:r>
    <w:r>
      <w:rPr>
        <w:sz w:val="32"/>
      </w:rPr>
      <w:t xml:space="preserve">- </w:t>
    </w:r>
    <w:r>
      <w:rPr>
        <w:sz w:val="26"/>
      </w:rPr>
      <w:t>Traffic Code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9AEE" w14:textId="77777777" w:rsidR="00D50C57" w:rsidRDefault="00D50C57">
    <w:pPr>
      <w:tabs>
        <w:tab w:val="center" w:pos="5126"/>
        <w:tab w:val="right" w:pos="10130"/>
      </w:tabs>
      <w:spacing w:after="0" w:line="259" w:lineRule="auto"/>
      <w:ind w:left="0" w:firstLine="0"/>
      <w:jc w:val="left"/>
    </w:pPr>
    <w:r>
      <w:rPr>
        <w:sz w:val="22"/>
      </w:rPr>
      <w:tab/>
    </w:r>
    <w:r>
      <w:rPr>
        <w:sz w:val="26"/>
      </w:rPr>
      <w:t>Parking</w:t>
    </w:r>
    <w:r>
      <w:rPr>
        <w:sz w:val="26"/>
      </w:rPr>
      <w:tab/>
    </w:r>
    <w:r>
      <w:fldChar w:fldCharType="begin"/>
    </w:r>
    <w:r>
      <w:instrText xml:space="preserve"> PAGE   \* MERGEFORMAT </w:instrText>
    </w:r>
    <w:r>
      <w:fldChar w:fldCharType="separate"/>
    </w:r>
    <w: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E59D" w14:textId="77777777" w:rsidR="00D50C57" w:rsidRDefault="00D50C57">
    <w:pPr>
      <w:spacing w:after="0" w:line="259" w:lineRule="auto"/>
      <w:ind w:left="0" w:right="65" w:firstLine="0"/>
      <w:jc w:val="right"/>
    </w:pPr>
    <w:r>
      <w:fldChar w:fldCharType="begin"/>
    </w:r>
    <w:r>
      <w:instrText xml:space="preserve"> PAGE   \* MERGEFORMAT </w:instrText>
    </w:r>
    <w:r>
      <w:fldChar w:fldCharType="separate"/>
    </w:r>
    <w:r>
      <w:t>27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661B2"/>
    <w:multiLevelType w:val="hybridMultilevel"/>
    <w:tmpl w:val="57E42866"/>
    <w:lvl w:ilvl="0" w:tplc="329E356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66376A">
      <w:start w:val="1"/>
      <w:numFmt w:val="upperLetter"/>
      <w:lvlRestart w:val="0"/>
      <w:lvlText w:val="(%2)"/>
      <w:lvlJc w:val="left"/>
      <w:pPr>
        <w:ind w:left="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AE8D24">
      <w:start w:val="1"/>
      <w:numFmt w:val="lowerRoman"/>
      <w:lvlText w:val="%3"/>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CBC7E">
      <w:start w:val="1"/>
      <w:numFmt w:val="decimal"/>
      <w:lvlText w:val="%4"/>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647266">
      <w:start w:val="1"/>
      <w:numFmt w:val="lowerLetter"/>
      <w:lvlText w:val="%5"/>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1AA718">
      <w:start w:val="1"/>
      <w:numFmt w:val="lowerRoman"/>
      <w:lvlText w:val="%6"/>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CA44B4">
      <w:start w:val="1"/>
      <w:numFmt w:val="decimal"/>
      <w:lvlText w:val="%7"/>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20A52E">
      <w:start w:val="1"/>
      <w:numFmt w:val="lowerLetter"/>
      <w:lvlText w:val="%8"/>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0C9DE6">
      <w:start w:val="1"/>
      <w:numFmt w:val="lowerRoman"/>
      <w:lvlText w:val="%9"/>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0057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57"/>
    <w:rsid w:val="00925407"/>
    <w:rsid w:val="00D50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6E5A"/>
  <w15:chartTrackingRefBased/>
  <w15:docId w15:val="{6BD48ED6-A142-4304-A413-09C6D10E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57"/>
    <w:pPr>
      <w:spacing w:after="17" w:line="247" w:lineRule="auto"/>
      <w:ind w:left="97"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D50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C57"/>
    <w:rPr>
      <w:rFonts w:eastAsiaTheme="majorEastAsia" w:cstheme="majorBidi"/>
      <w:color w:val="272727" w:themeColor="text1" w:themeTint="D8"/>
    </w:rPr>
  </w:style>
  <w:style w:type="paragraph" w:styleId="Title">
    <w:name w:val="Title"/>
    <w:basedOn w:val="Normal"/>
    <w:next w:val="Normal"/>
    <w:link w:val="TitleChar"/>
    <w:uiPriority w:val="10"/>
    <w:qFormat/>
    <w:rsid w:val="00D50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C57"/>
    <w:pPr>
      <w:spacing w:before="160"/>
      <w:jc w:val="center"/>
    </w:pPr>
    <w:rPr>
      <w:i/>
      <w:iCs/>
      <w:color w:val="404040" w:themeColor="text1" w:themeTint="BF"/>
    </w:rPr>
  </w:style>
  <w:style w:type="character" w:customStyle="1" w:styleId="QuoteChar">
    <w:name w:val="Quote Char"/>
    <w:basedOn w:val="DefaultParagraphFont"/>
    <w:link w:val="Quote"/>
    <w:uiPriority w:val="29"/>
    <w:rsid w:val="00D50C57"/>
    <w:rPr>
      <w:i/>
      <w:iCs/>
      <w:color w:val="404040" w:themeColor="text1" w:themeTint="BF"/>
    </w:rPr>
  </w:style>
  <w:style w:type="paragraph" w:styleId="ListParagraph">
    <w:name w:val="List Paragraph"/>
    <w:basedOn w:val="Normal"/>
    <w:uiPriority w:val="34"/>
    <w:qFormat/>
    <w:rsid w:val="00D50C57"/>
    <w:pPr>
      <w:ind w:left="720"/>
      <w:contextualSpacing/>
    </w:pPr>
  </w:style>
  <w:style w:type="character" w:styleId="IntenseEmphasis">
    <w:name w:val="Intense Emphasis"/>
    <w:basedOn w:val="DefaultParagraphFont"/>
    <w:uiPriority w:val="21"/>
    <w:qFormat/>
    <w:rsid w:val="00D50C57"/>
    <w:rPr>
      <w:i/>
      <w:iCs/>
      <w:color w:val="0F4761" w:themeColor="accent1" w:themeShade="BF"/>
    </w:rPr>
  </w:style>
  <w:style w:type="paragraph" w:styleId="IntenseQuote">
    <w:name w:val="Intense Quote"/>
    <w:basedOn w:val="Normal"/>
    <w:next w:val="Normal"/>
    <w:link w:val="IntenseQuoteChar"/>
    <w:uiPriority w:val="30"/>
    <w:qFormat/>
    <w:rsid w:val="00D50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C57"/>
    <w:rPr>
      <w:i/>
      <w:iCs/>
      <w:color w:val="0F4761" w:themeColor="accent1" w:themeShade="BF"/>
    </w:rPr>
  </w:style>
  <w:style w:type="character" w:styleId="IntenseReference">
    <w:name w:val="Intense Reference"/>
    <w:basedOn w:val="DefaultParagraphFont"/>
    <w:uiPriority w:val="32"/>
    <w:qFormat/>
    <w:rsid w:val="00D50C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2026-07-10T21:04:00Z</dcterms:created>
  <dcterms:modified xsi:type="dcterms:W3CDTF">2026-07-10T21:05:00Z</dcterms:modified>
</cp:coreProperties>
</file>